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28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28"/>
          <w:sz w:val="44"/>
          <w:szCs w:val="44"/>
          <w:lang w:val="en-US" w:eastAsia="zh-CN"/>
        </w:rPr>
        <w:t>2022年度泰州市“揭榜挂帅”产学研协同创新项目申报书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774" w:tblpY="647"/>
        <w:tblOverlap w:val="never"/>
        <w:tblW w:w="5028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"/>
        <w:gridCol w:w="1273"/>
        <w:gridCol w:w="1343"/>
        <w:gridCol w:w="1380"/>
        <w:gridCol w:w="1664"/>
        <w:gridCol w:w="1340"/>
        <w:gridCol w:w="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pct"/>
          <w:trHeight w:val="660" w:hRule="atLeast"/>
        </w:trPr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after="100" w:line="220" w:lineRule="exact"/>
              <w:jc w:val="center"/>
              <w:rPr>
                <w:rFonts w:hint="eastAsia" w:ascii="黑体" w:eastAsia="黑体"/>
                <w:sz w:val="21"/>
                <w:szCs w:val="21"/>
                <w:highlight w:val="none"/>
              </w:rPr>
            </w:pPr>
            <w:r>
              <w:rPr>
                <w:rFonts w:hint="eastAsia" w:ascii="黑体" w:eastAsia="黑体"/>
                <w:sz w:val="21"/>
                <w:szCs w:val="21"/>
                <w:highlight w:val="none"/>
              </w:rPr>
              <w:t>企业名称</w:t>
            </w:r>
          </w:p>
        </w:tc>
        <w:tc>
          <w:tcPr>
            <w:tcW w:w="15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2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注册地</w:t>
            </w:r>
          </w:p>
        </w:tc>
        <w:tc>
          <w:tcPr>
            <w:tcW w:w="179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pct"/>
          <w:trHeight w:val="895" w:hRule="atLeast"/>
        </w:trPr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after="100" w:line="220" w:lineRule="exact"/>
              <w:jc w:val="center"/>
              <w:rPr>
                <w:rFonts w:hint="eastAsia" w:ascii="黑体" w:eastAsia="黑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黑体" w:eastAsia="黑体" w:cs="Times New Roman"/>
                <w:sz w:val="21"/>
                <w:szCs w:val="21"/>
                <w:highlight w:val="none"/>
              </w:rPr>
              <w:t>统一社会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after="100" w:line="220" w:lineRule="exact"/>
              <w:jc w:val="center"/>
              <w:rPr>
                <w:rFonts w:hint="eastAsia" w:ascii="黑体" w:eastAsia="黑体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eastAsia="黑体" w:cs="Times New Roman"/>
                <w:sz w:val="21"/>
                <w:szCs w:val="21"/>
                <w:highlight w:val="none"/>
              </w:rPr>
              <w:t>信用代码</w:t>
            </w:r>
          </w:p>
        </w:tc>
        <w:tc>
          <w:tcPr>
            <w:tcW w:w="15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rPr>
                <w:rFonts w:hint="eastAsia" w:ascii="黑体" w:eastAsia="黑体"/>
                <w:sz w:val="21"/>
                <w:szCs w:val="21"/>
                <w:highlight w:val="none"/>
              </w:rPr>
            </w:pP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after="100" w:line="220" w:lineRule="exact"/>
              <w:jc w:val="center"/>
              <w:rPr>
                <w:rFonts w:hint="eastAsia" w:ascii="黑体" w:eastAsia="黑体"/>
                <w:sz w:val="21"/>
                <w:szCs w:val="21"/>
                <w:highlight w:val="none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通讯地址</w:t>
            </w:r>
          </w:p>
        </w:tc>
        <w:tc>
          <w:tcPr>
            <w:tcW w:w="179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pct"/>
          <w:trHeight w:val="833" w:hRule="atLeast"/>
        </w:trPr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after="100" w:line="22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法人代表</w:t>
            </w:r>
          </w:p>
        </w:tc>
        <w:tc>
          <w:tcPr>
            <w:tcW w:w="15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after="100" w:line="22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after="100" w:line="220" w:lineRule="exact"/>
              <w:jc w:val="center"/>
              <w:rPr>
                <w:rFonts w:hint="default" w:asci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7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pct"/>
          <w:trHeight w:val="693" w:hRule="atLeast"/>
        </w:trPr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after="100" w:line="220" w:lineRule="exact"/>
              <w:jc w:val="center"/>
              <w:rPr>
                <w:rFonts w:hint="eastAsia" w:ascii="黑体" w:eastAsia="黑体" w:cs="Times New Roman"/>
                <w:sz w:val="21"/>
                <w:szCs w:val="21"/>
                <w:highlight w:val="none"/>
              </w:rPr>
            </w:pPr>
            <w:r>
              <w:rPr>
                <w:rFonts w:hint="eastAsia" w:ascii="黑体" w:eastAsia="黑体" w:cs="Times New Roman"/>
                <w:sz w:val="21"/>
                <w:szCs w:val="21"/>
                <w:highlight w:val="none"/>
              </w:rPr>
              <w:t>联系人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after="100" w:line="220" w:lineRule="exact"/>
              <w:jc w:val="center"/>
              <w:rPr>
                <w:rFonts w:hint="eastAsia" w:ascii="黑体" w:hAnsi="Calibri" w:eastAsia="黑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sz w:val="21"/>
                <w:szCs w:val="21"/>
                <w:highlight w:val="none"/>
              </w:rPr>
              <w:t>及职务</w:t>
            </w:r>
          </w:p>
        </w:tc>
        <w:tc>
          <w:tcPr>
            <w:tcW w:w="15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after="100" w:line="220" w:lineRule="exact"/>
              <w:jc w:val="center"/>
              <w:rPr>
                <w:rFonts w:hint="eastAsia" w:ascii="黑体" w:hAnsi="Calibri" w:eastAsia="黑体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sz w:val="21"/>
                <w:szCs w:val="21"/>
                <w:highlight w:val="none"/>
              </w:rPr>
              <w:t>联系电话</w:t>
            </w:r>
          </w:p>
        </w:tc>
        <w:tc>
          <w:tcPr>
            <w:tcW w:w="17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pct"/>
          <w:trHeight w:val="693" w:hRule="atLeast"/>
        </w:trPr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rPr>
                <w:rFonts w:hint="eastAsia" w:ascii="黑体" w:eastAsia="黑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eastAsia="黑体" w:cs="Times New Roman"/>
                <w:sz w:val="21"/>
                <w:szCs w:val="21"/>
                <w:highlight w:val="none"/>
                <w:lang w:val="en-US" w:eastAsia="zh-CN"/>
              </w:rPr>
              <w:t>是否高企/认定年份</w:t>
            </w:r>
          </w:p>
        </w:tc>
        <w:tc>
          <w:tcPr>
            <w:tcW w:w="15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</w:pP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after="100" w:line="220" w:lineRule="exact"/>
              <w:jc w:val="center"/>
              <w:rPr>
                <w:rFonts w:hint="default" w:ascii="黑体" w:eastAsia="黑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eastAsia="黑体" w:cs="Times New Roman"/>
                <w:sz w:val="21"/>
                <w:szCs w:val="21"/>
                <w:highlight w:val="none"/>
                <w:lang w:val="en-US" w:eastAsia="zh-CN"/>
              </w:rPr>
              <w:t>企业人数</w:t>
            </w:r>
          </w:p>
        </w:tc>
        <w:tc>
          <w:tcPr>
            <w:tcW w:w="179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pct"/>
          <w:trHeight w:val="865" w:hRule="atLeast"/>
        </w:trPr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after="100" w:line="220" w:lineRule="exact"/>
              <w:jc w:val="center"/>
              <w:rPr>
                <w:rFonts w:hint="eastAsia" w:ascii="黑体" w:eastAsia="黑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eastAsia="黑体" w:cs="Times New Roman"/>
                <w:sz w:val="21"/>
                <w:szCs w:val="21"/>
                <w:highlight w:val="none"/>
                <w:lang w:val="en-US" w:eastAsia="zh-CN"/>
              </w:rPr>
              <w:t>企业研发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after="100" w:line="220" w:lineRule="exact"/>
              <w:jc w:val="center"/>
              <w:rPr>
                <w:rFonts w:hint="default" w:ascii="黑体" w:hAnsi="Calibri" w:eastAsia="黑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eastAsia="黑体" w:cs="Times New Roman"/>
                <w:sz w:val="21"/>
                <w:szCs w:val="21"/>
                <w:highlight w:val="none"/>
                <w:lang w:val="en-US" w:eastAsia="zh-CN"/>
              </w:rPr>
              <w:t>机构名称</w:t>
            </w:r>
          </w:p>
        </w:tc>
        <w:tc>
          <w:tcPr>
            <w:tcW w:w="15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after="100" w:line="220" w:lineRule="exact"/>
              <w:jc w:val="center"/>
              <w:rPr>
                <w:rFonts w:hint="eastAsia" w:ascii="黑体" w:eastAsia="黑体" w:cs="Times New Roman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eastAsia="黑体" w:cs="Times New Roman"/>
                <w:sz w:val="21"/>
                <w:szCs w:val="21"/>
                <w:highlight w:val="none"/>
                <w:lang w:val="en-US" w:eastAsia="zh-CN"/>
              </w:rPr>
              <w:t>研发团队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after="100" w:line="2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 w:cs="Times New Roman"/>
                <w:sz w:val="21"/>
                <w:szCs w:val="21"/>
                <w:highlight w:val="none"/>
                <w:lang w:val="en-US" w:eastAsia="zh-CN"/>
              </w:rPr>
              <w:t>人数</w:t>
            </w:r>
          </w:p>
        </w:tc>
        <w:tc>
          <w:tcPr>
            <w:tcW w:w="179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both"/>
              <w:rPr>
                <w:rFonts w:hint="eastAsia" w:ascii="黑体" w:eastAsia="黑体" w:cs="Times New Roman"/>
                <w:sz w:val="21"/>
                <w:szCs w:val="21"/>
                <w:highlight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pct"/>
          <w:trHeight w:val="693" w:hRule="atLeast"/>
        </w:trPr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after="100" w:line="22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上年度销售额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after="100" w:line="22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（万元）</w:t>
            </w:r>
          </w:p>
        </w:tc>
        <w:tc>
          <w:tcPr>
            <w:tcW w:w="15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after="100" w:line="22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上年度研发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after="100" w:line="22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投入（万元）</w:t>
            </w:r>
          </w:p>
        </w:tc>
        <w:tc>
          <w:tcPr>
            <w:tcW w:w="179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pct"/>
          <w:trHeight w:val="1158" w:hRule="atLeast"/>
        </w:trPr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after="100" w:line="22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  <w:lang w:eastAsia="zh-CN"/>
              </w:rPr>
              <w:t>项目</w:t>
            </w:r>
            <w:r>
              <w:rPr>
                <w:rFonts w:hint="eastAsia" w:ascii="黑体" w:eastAsia="黑体"/>
                <w:sz w:val="21"/>
                <w:szCs w:val="21"/>
              </w:rPr>
              <w:t>名称</w:t>
            </w:r>
          </w:p>
        </w:tc>
        <w:tc>
          <w:tcPr>
            <w:tcW w:w="156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项目领域</w:t>
            </w:r>
          </w:p>
        </w:tc>
        <w:tc>
          <w:tcPr>
            <w:tcW w:w="1790" w:type="pct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after="100" w:line="22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项目计划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after="100" w:line="22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投入总额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after="100" w:line="22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（万元）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0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after="100" w:line="22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已投入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after="100" w:line="22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经费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after="100" w:line="2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（万元）</w:t>
            </w:r>
          </w:p>
        </w:tc>
        <w:tc>
          <w:tcPr>
            <w:tcW w:w="8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after="100" w:line="220" w:lineRule="exact"/>
              <w:jc w:val="center"/>
              <w:rPr>
                <w:rFonts w:hint="eastAsia" w:asci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计划</w:t>
            </w: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提供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after="100" w:line="220" w:lineRule="exact"/>
              <w:jc w:val="center"/>
              <w:rPr>
                <w:rFonts w:hint="default" w:ascii="黑体" w:eastAsia="黑体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揭榜资金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after="100" w:line="22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（万元）</w:t>
            </w:r>
          </w:p>
        </w:tc>
        <w:tc>
          <w:tcPr>
            <w:tcW w:w="80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pct"/>
          <w:trHeight w:val="765" w:hRule="atLeast"/>
        </w:trPr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after="100" w:line="22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计划实施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after="100" w:line="22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年限</w:t>
            </w:r>
          </w:p>
        </w:tc>
        <w:tc>
          <w:tcPr>
            <w:tcW w:w="417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pct"/>
          <w:trHeight w:val="730" w:hRule="atLeast"/>
        </w:trPr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after="100" w:line="220" w:lineRule="exact"/>
              <w:jc w:val="center"/>
              <w:rPr>
                <w:rFonts w:hint="eastAsia" w:asci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eastAsia="黑体"/>
                <w:sz w:val="21"/>
                <w:szCs w:val="21"/>
                <w:lang w:val="en-US" w:eastAsia="zh-CN"/>
              </w:rPr>
              <w:t>揭榜单位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after="100" w:line="22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推荐名单</w:t>
            </w:r>
          </w:p>
        </w:tc>
        <w:tc>
          <w:tcPr>
            <w:tcW w:w="417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pct"/>
          <w:trHeight w:val="840" w:hRule="atLeast"/>
        </w:trPr>
        <w:tc>
          <w:tcPr>
            <w:tcW w:w="8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after="100" w:line="22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认证专家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100" w:after="100" w:line="220" w:lineRule="exact"/>
              <w:jc w:val="center"/>
              <w:rPr>
                <w:rFonts w:hint="eastAsia"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推荐名单</w:t>
            </w:r>
          </w:p>
        </w:tc>
        <w:tc>
          <w:tcPr>
            <w:tcW w:w="4173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pct"/>
          <w:trHeight w:val="504" w:hRule="atLeast"/>
        </w:trPr>
        <w:tc>
          <w:tcPr>
            <w:tcW w:w="499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技术需求</w:t>
            </w:r>
            <w:r>
              <w:rPr>
                <w:rFonts w:hint="eastAsia" w:ascii="黑体" w:hAnsi="黑体" w:eastAsia="黑体" w:cs="黑体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情况描述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pct"/>
          <w:trHeight w:val="2042" w:hRule="atLeast"/>
        </w:trPr>
        <w:tc>
          <w:tcPr>
            <w:tcW w:w="499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.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技术开发背景和国内外相关情况介绍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（在某个研发或生产过程中碰到怎么样的难题？该难题对研发、销售的影响，该技术产品的应用场景、性能等）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pct"/>
          <w:trHeight w:val="2192" w:hRule="atLeast"/>
        </w:trPr>
        <w:tc>
          <w:tcPr>
            <w:tcW w:w="499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center"/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技术需求主要内容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（描述技术开发所限定的各种条件，如环境、方法、使用、开发内容、所需达到的性能指标等）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pct"/>
          <w:trHeight w:val="2496" w:hRule="atLeast"/>
        </w:trPr>
        <w:tc>
          <w:tcPr>
            <w:tcW w:w="499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现有基础情况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（企业已经开展的工作、所处阶段，投入资金和人力、仪器设备、生产条件等）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pct"/>
          <w:trHeight w:val="2794" w:hRule="atLeast"/>
        </w:trPr>
        <w:tc>
          <w:tcPr>
            <w:tcW w:w="499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所需达到的技术目标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（拟实现的技术指标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具体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参数或产品功能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pct"/>
          <w:trHeight w:val="2737" w:hRule="atLeast"/>
        </w:trPr>
        <w:tc>
          <w:tcPr>
            <w:tcW w:w="499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sz w:val="21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5.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预期成果及经济效益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>（对预期应用场景进行说明；阐述通过突破该技术对产业转型升级发展的贡献，所能解决的行业发展中存在的重大问题；产生的经济效益等）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pct"/>
          <w:trHeight w:val="2770" w:hRule="atLeast"/>
        </w:trPr>
        <w:tc>
          <w:tcPr>
            <w:tcW w:w="499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textAlignment w:val="center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6.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产权归属、利益分配等要求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pct"/>
          <w:trHeight w:val="2627" w:hRule="atLeast"/>
        </w:trPr>
        <w:tc>
          <w:tcPr>
            <w:tcW w:w="499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7.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000000"/>
                <w:kern w:val="0"/>
                <w:sz w:val="21"/>
                <w:szCs w:val="21"/>
                <w:lang w:bidi="ar"/>
              </w:rPr>
              <w:t>其他需要说明的情况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pct"/>
          <w:trHeight w:val="3295" w:hRule="atLeast"/>
        </w:trPr>
        <w:tc>
          <w:tcPr>
            <w:tcW w:w="499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企业意见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84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firstLine="84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  <w:p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</w:t>
            </w:r>
          </w:p>
          <w:p>
            <w:pPr>
              <w:ind w:firstLine="2100" w:firstLineChars="10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企业法人签字（盖章）：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310" w:firstLineChars="11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  <w:t xml:space="preserve">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720" w:firstLineChars="32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4" w:type="pct"/>
          <w:trHeight w:val="3930" w:hRule="atLeast"/>
        </w:trPr>
        <w:tc>
          <w:tcPr>
            <w:tcW w:w="4995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auto"/>
              <w:rPr>
                <w:rFonts w:hint="default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20" w:lineRule="exact"/>
              <w:rPr>
                <w:rFonts w:hint="default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21"/>
                <w:szCs w:val="21"/>
                <w:lang w:val="en-US" w:eastAsia="zh-CN"/>
              </w:rPr>
              <w:t>推荐单位意见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4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840" w:firstLineChars="400"/>
              <w:jc w:val="both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  <w:p>
            <w:pPr>
              <w:ind w:firstLine="2310" w:firstLineChars="11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ind w:firstLine="2310" w:firstLineChars="11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ind w:firstLine="2310" w:firstLineChars="1100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负责人签字（盖章）：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720" w:firstLineChars="3200"/>
              <w:jc w:val="both"/>
              <w:textAlignment w:val="auto"/>
              <w:rPr>
                <w:rFonts w:hint="default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000000"/>
                <w:kern w:val="2"/>
                <w:sz w:val="21"/>
                <w:szCs w:val="21"/>
                <w:lang w:val="en-US" w:eastAsia="zh-CN" w:bidi="ar-SA"/>
              </w:rPr>
              <w:t>年   月   日</w:t>
            </w:r>
          </w:p>
        </w:tc>
      </w:tr>
    </w:tbl>
    <w:p>
      <w:pPr>
        <w:rPr>
          <w:rStyle w:val="6"/>
          <w:rFonts w:hint="eastAsia" w:eastAsia="宋体"/>
          <w:sz w:val="21"/>
          <w:szCs w:val="21"/>
          <w:lang w:val="en-US" w:eastAsia="zh-CN" w:bidi="ar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Style w:val="6"/>
          <w:rFonts w:hint="default"/>
          <w:sz w:val="21"/>
          <w:szCs w:val="21"/>
          <w:lang w:bidi="ar"/>
        </w:rPr>
        <w:t>表里所有栏目必须认真填写完整，技术需求相关信息将公开，涉及敏感的技术秘密请酌情</w:t>
      </w:r>
      <w:r>
        <w:rPr>
          <w:rStyle w:val="6"/>
          <w:rFonts w:hint="eastAsia" w:eastAsia="宋体"/>
          <w:sz w:val="21"/>
          <w:szCs w:val="21"/>
          <w:lang w:val="en-US" w:eastAsia="zh-CN" w:bidi="ar"/>
        </w:rPr>
        <w:t>填写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xNjdkOTVjOWVmM2JiODY3OTliMmJmYWIyYzcxYTUifQ=="/>
  </w:docVars>
  <w:rsids>
    <w:rsidRoot w:val="76117D36"/>
    <w:rsid w:val="7611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beforeLines="0" w:after="290" w:afterLines="0" w:line="376" w:lineRule="atLeast"/>
      <w:outlineLvl w:val="3"/>
    </w:pPr>
    <w:rPr>
      <w:rFonts w:ascii="Arial" w:hAnsi="Arial" w:eastAsia="黑体"/>
      <w:b/>
      <w:sz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01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542</Words>
  <Characters>552</Characters>
  <Lines>0</Lines>
  <Paragraphs>0</Paragraphs>
  <TotalTime>0</TotalTime>
  <ScaleCrop>false</ScaleCrop>
  <LinksUpToDate>false</LinksUpToDate>
  <CharactersWithSpaces>602</CharactersWithSpaces>
  <Application>WPS Office_11.1.0.11753_F1E327BC-269C-435d-A152-05C5408002CA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2022-07-12T07:57:00Z</dcterms:created>
  <dc:creator>Administrator</dc:creator>
  <cp:lastModifiedBy>Administrator</cp:lastModifiedBy>
  <dcterms:modified xsi:type="dcterms:W3CDTF">2022-07-12T07:58:30Z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2052-11.1.0.11753</vt:lpwstr>
  </property>
  <property fmtid="{D5CDD505-2E9C-101B-9397-08002B2CF9AE}" pid="3" name="ICV">
    <vt:lpwstr>315445259A0942CC9092297F9BB31BCB</vt:lpwstr>
  </property>
</Properties>
</file>