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_GBK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  <w:shd w:val="clear" w:color="auto" w:fill="FFFFFF"/>
        </w:rPr>
        <w:t>省级以上科技企业孵化器免税确认表</w:t>
      </w:r>
    </w:p>
    <w:bookmarkEnd w:id="0"/>
    <w:tbl>
      <w:tblPr>
        <w:tblStyle w:val="3"/>
        <w:tblW w:w="15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37"/>
        <w:gridCol w:w="1401"/>
        <w:gridCol w:w="1401"/>
        <w:gridCol w:w="851"/>
        <w:gridCol w:w="789"/>
        <w:gridCol w:w="1417"/>
        <w:gridCol w:w="1134"/>
        <w:gridCol w:w="1134"/>
        <w:gridCol w:w="993"/>
        <w:gridCol w:w="992"/>
        <w:gridCol w:w="919"/>
        <w:gridCol w:w="155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孵化器名称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shd w:val="clear" w:color="auto" w:fill="FFFFFF"/>
              </w:rPr>
              <w:t>运营机构名称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孵化器场地地址和范围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专业孵化器</w:t>
            </w:r>
          </w:p>
        </w:tc>
        <w:tc>
          <w:tcPr>
            <w:tcW w:w="789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孵化器内企业总数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>
            <w:pPr>
              <w:tabs>
                <w:tab w:val="left" w:pos="349"/>
              </w:tabs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孵化场地总面积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自有场地面积</w:t>
            </w:r>
          </w:p>
        </w:tc>
        <w:tc>
          <w:tcPr>
            <w:tcW w:w="919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认定场地面积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出租场地、房屋、孵化服务的业务收入在财务上是否单独核算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孵化器级别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9" w:type="dxa"/>
            <w:vMerge w:val="continue"/>
            <w:vAlign w:val="center"/>
          </w:tcPr>
          <w:p/>
        </w:tc>
        <w:tc>
          <w:tcPr>
            <w:tcW w:w="1537" w:type="dxa"/>
            <w:vMerge w:val="continue"/>
            <w:vAlign w:val="center"/>
          </w:tcPr>
          <w:p/>
        </w:tc>
        <w:tc>
          <w:tcPr>
            <w:tcW w:w="1401" w:type="dxa"/>
            <w:vMerge w:val="continue"/>
          </w:tcPr>
          <w:p/>
        </w:tc>
        <w:tc>
          <w:tcPr>
            <w:tcW w:w="1401" w:type="dxa"/>
            <w:vMerge w:val="continue"/>
            <w:vAlign w:val="center"/>
          </w:tcPr>
          <w:p/>
        </w:tc>
        <w:tc>
          <w:tcPr>
            <w:tcW w:w="851" w:type="dxa"/>
            <w:vMerge w:val="continue"/>
            <w:vAlign w:val="center"/>
          </w:tcPr>
          <w:p/>
        </w:tc>
        <w:tc>
          <w:tcPr>
            <w:tcW w:w="789" w:type="dxa"/>
            <w:vMerge w:val="continue"/>
            <w:vAlign w:val="center"/>
          </w:tcPr>
          <w:p/>
        </w:tc>
        <w:tc>
          <w:tcPr>
            <w:tcW w:w="1417" w:type="dxa"/>
            <w:vAlign w:val="center"/>
          </w:tcPr>
          <w:p>
            <w:pPr>
              <w:tabs>
                <w:tab w:val="left" w:pos="349"/>
              </w:tabs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在孵企业数量</w:t>
            </w:r>
          </w:p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在孵企业使用面积</w:t>
            </w:r>
          </w:p>
        </w:tc>
        <w:tc>
          <w:tcPr>
            <w:tcW w:w="993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公共服务面积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19" w:type="dxa"/>
            <w:vMerge w:val="continue"/>
            <w:tcBorders>
              <w:left w:val="single" w:color="000000" w:sz="4" w:space="0"/>
            </w:tcBorders>
            <w:vAlign w:val="center"/>
          </w:tcPr>
          <w:p/>
        </w:tc>
        <w:tc>
          <w:tcPr>
            <w:tcW w:w="1559" w:type="dxa"/>
            <w:vMerge w:val="continue"/>
            <w:vAlign w:val="center"/>
          </w:tcPr>
          <w:p/>
        </w:tc>
        <w:tc>
          <w:tcPr>
            <w:tcW w:w="70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是 否</w:t>
            </w:r>
          </w:p>
        </w:tc>
        <w:tc>
          <w:tcPr>
            <w:tcW w:w="789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是 否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是 否</w:t>
            </w:r>
          </w:p>
        </w:tc>
        <w:tc>
          <w:tcPr>
            <w:tcW w:w="789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是 否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3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是 否</w:t>
            </w:r>
          </w:p>
        </w:tc>
        <w:tc>
          <w:tcPr>
            <w:tcW w:w="789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是 否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53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5505" w:type="dxa"/>
            <w:gridSpan w:val="14"/>
            <w:vAlign w:val="center"/>
          </w:tcPr>
          <w:p>
            <w:pPr>
              <w:widowControl/>
              <w:shd w:val="clear" w:color="auto" w:fill="FFFFFF"/>
              <w:spacing w:line="590" w:lineRule="exact"/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经审核确认，以上孵化器</w:t>
            </w:r>
            <w:r>
              <w:rPr>
                <w:rFonts w:hint="eastAsia"/>
                <w:bCs/>
                <w:sz w:val="24"/>
                <w:szCs w:val="24"/>
              </w:rPr>
              <w:t>免税</w:t>
            </w:r>
            <w:r>
              <w:rPr>
                <w:bCs/>
                <w:sz w:val="24"/>
                <w:szCs w:val="24"/>
              </w:rPr>
              <w:t>材料内容真实、</w:t>
            </w:r>
            <w:r>
              <w:rPr>
                <w:rFonts w:hint="eastAsia"/>
                <w:bCs/>
                <w:sz w:val="24"/>
                <w:szCs w:val="24"/>
              </w:rPr>
              <w:t>有效</w:t>
            </w:r>
            <w:r>
              <w:rPr>
                <w:bCs/>
                <w:sz w:val="24"/>
                <w:szCs w:val="24"/>
              </w:rPr>
              <w:t>、完整。</w:t>
            </w:r>
          </w:p>
          <w:p>
            <w:pPr>
              <w:ind w:firstLine="10080" w:firstLineChars="4200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市（区）科技主管部门盖章</w:t>
            </w:r>
          </w:p>
          <w:p>
            <w:pPr>
              <w:ind w:left="10980" w:leftChars="4200" w:hanging="2160" w:hangingChars="900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年  月  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32B43670"/>
    <w:rsid w:val="32B4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2023-02-27T03:05:00Z</dcterms:created>
  <dc:creator>FanJJ</dc:creator>
  <cp:lastModifiedBy>FanJJ</cp:lastModifiedBy>
  <dcterms:modified xsi:type="dcterms:W3CDTF">2023-02-27T03:11:01Z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CFB1DEC3904643C197799DD3F10CFA61</vt:lpwstr>
  </property>
</Properties>
</file>