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312" w:afterLines="100" w:line="240" w:lineRule="atLeast"/>
        <w:jc w:val="left"/>
        <w:rPr>
          <w:rFonts w:hint="eastAsia"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附件</w:t>
      </w:r>
      <w:r>
        <w:rPr>
          <w:rFonts w:ascii="Times New Roman" w:hAnsi="Times New Roman" w:eastAsia="黑体"/>
          <w:sz w:val="32"/>
          <w:szCs w:val="30"/>
        </w:rPr>
        <w:t>5</w:t>
      </w:r>
    </w:p>
    <w:p>
      <w:pPr>
        <w:widowControl/>
        <w:shd w:val="clear" w:color="auto" w:fill="FFFFFF"/>
        <w:adjustRightInd w:val="0"/>
        <w:snapToGrid w:val="0"/>
        <w:spacing w:line="240" w:lineRule="atLeast"/>
        <w:jc w:val="center"/>
        <w:rPr>
          <w:rFonts w:ascii="方正小标宋_GBK" w:hAnsi="宋体" w:eastAsia="方正小标宋_GBK" w:cs="Arial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 w:cs="Arial"/>
          <w:kern w:val="0"/>
          <w:sz w:val="44"/>
          <w:szCs w:val="44"/>
        </w:rPr>
        <w:t>泰州市科技类校外培训机构教材备案表</w:t>
      </w:r>
      <w:bookmarkEnd w:id="0"/>
    </w:p>
    <w:p>
      <w:pPr>
        <w:widowControl/>
        <w:shd w:val="clear" w:color="auto" w:fill="FFFFFF"/>
        <w:adjustRightInd w:val="0"/>
        <w:snapToGrid w:val="0"/>
        <w:spacing w:line="240" w:lineRule="atLeast"/>
        <w:jc w:val="center"/>
        <w:rPr>
          <w:rFonts w:ascii="方正小标宋_GBK" w:hAnsi="宋体" w:cs="Arial"/>
          <w:kern w:val="0"/>
          <w:sz w:val="24"/>
        </w:rPr>
      </w:pPr>
    </w:p>
    <w:p>
      <w:pPr>
        <w:snapToGrid w:val="0"/>
        <w:spacing w:line="276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培训机构名称：</w:t>
      </w:r>
    </w:p>
    <w:p>
      <w:pPr>
        <w:snapToGrid w:val="0"/>
        <w:spacing w:line="276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培训机构法人代表（签字）：</w:t>
      </w:r>
    </w:p>
    <w:p>
      <w:pPr>
        <w:adjustRightInd w:val="0"/>
        <w:snapToGrid w:val="0"/>
        <w:spacing w:after="156" w:afterLines="50" w:line="240" w:lineRule="atLeast"/>
        <w:ind w:left="6300" w:leftChars="3000"/>
        <w:jc w:val="left"/>
        <w:rPr>
          <w:rFonts w:ascii="仿宋_GB2312" w:hAnsi="宋体" w:eastAsia="仿宋_GB2312" w:cs="宋体"/>
          <w:sz w:val="44"/>
          <w:szCs w:val="44"/>
        </w:rPr>
      </w:pPr>
      <w:r>
        <w:rPr>
          <w:rFonts w:hint="eastAsia" w:ascii="仿宋_GB2312" w:eastAsia="仿宋_GB2312"/>
          <w:sz w:val="28"/>
          <w:szCs w:val="28"/>
        </w:rPr>
        <w:t xml:space="preserve">    年    月    日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5"/>
        <w:gridCol w:w="3052"/>
        <w:gridCol w:w="2834"/>
        <w:gridCol w:w="20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925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3052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教材名称</w:t>
            </w:r>
          </w:p>
        </w:tc>
        <w:tc>
          <w:tcPr>
            <w:tcW w:w="2834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图书出版号</w:t>
            </w:r>
          </w:p>
        </w:tc>
        <w:tc>
          <w:tcPr>
            <w:tcW w:w="2069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925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2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925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2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925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2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925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2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925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2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925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2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925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2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925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2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925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2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925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2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925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2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400" w:lineRule="exact"/>
        <w:ind w:left="142"/>
        <w:jc w:val="left"/>
        <w:rPr>
          <w:rFonts w:ascii="Times New Roman" w:hAnsi="Times New Roman"/>
          <w:sz w:val="28"/>
          <w:szCs w:val="28"/>
        </w:rPr>
      </w:pPr>
    </w:p>
    <w:p>
      <w:pPr>
        <w:spacing w:line="400" w:lineRule="exact"/>
        <w:jc w:val="left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说明：自编教材请在“备注”栏注明。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MingLiU">
    <w:altName w:val="宋体-繁"/>
    <w:panose1 w:val="02010601000101010101"/>
    <w:charset w:val="00"/>
    <w:family w:val="auto"/>
    <w:pitch w:val="default"/>
    <w:sig w:usb0="00000000" w:usb1="00000000" w:usb2="00000010" w:usb3="00000000" w:csb0="001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MS Mincho">
    <w:altName w:val="Hiragino Sans"/>
    <w:panose1 w:val="02020609040205080304"/>
    <w:charset w:val="00"/>
    <w:family w:val="roman"/>
    <w:pitch w:val="default"/>
    <w:sig w:usb0="00000000" w:usb1="00000000" w:usb2="00000010" w:usb3="00000000" w:csb0="0002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FZFSK--GBK1-0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BA4A4"/>
    <w:rsid w:val="686BA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Office_3.8.0.6081_F1E327BC-269C-435d-A152-05C5408002CA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2022-11-23T18:55:00Z</dcterms:created>
  <dc:creator>fjj</dc:creator>
  <cp:lastModifiedBy>fjj</cp:lastModifiedBy>
  <dcterms:modified xsi:type="dcterms:W3CDTF">2022-11-23T18:56:12Z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2052-3.8.0.6081</vt:lpwstr>
  </property>
</Properties>
</file>